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126" w:rsidRDefault="00277126" w:rsidP="00B43FE1">
      <w:pPr>
        <w:pStyle w:val="a3"/>
        <w:rPr>
          <w:color w:val="000000"/>
        </w:rPr>
        <w:sectPr w:rsidR="00277126" w:rsidSect="00277126">
          <w:pgSz w:w="11906" w:h="16838"/>
          <w:pgMar w:top="340" w:right="340" w:bottom="340" w:left="340" w:header="709" w:footer="709" w:gutter="0"/>
          <w:cols w:space="708"/>
          <w:docGrid w:linePitch="360"/>
        </w:sectPr>
      </w:pPr>
      <w:r w:rsidRPr="00277126">
        <w:rPr>
          <w:noProof/>
          <w:color w:val="000000"/>
        </w:rPr>
        <w:drawing>
          <wp:inline distT="0" distB="0" distL="0" distR="0">
            <wp:extent cx="7307444" cy="10029825"/>
            <wp:effectExtent l="0" t="0" r="8255" b="0"/>
            <wp:docPr id="1" name="Рисунок 1" descr="C:\Users\ННС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НС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932" cy="1003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bookmarkStart w:id="0" w:name="_GoBack"/>
      <w:r w:rsidRPr="00B43FE1">
        <w:rPr>
          <w:color w:val="000000"/>
        </w:rPr>
        <w:lastRenderedPageBreak/>
        <w:t>- наличие и состояние санитарной одежды у сотрудников, осуществляющих раздачу готовых блюд;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- объем и вид пищевых отходов после приема пищи;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- вкусовые предпочтения детей, удовлетворенность ассортиментом и качеством потребляемых блюд по результатам выборочного опроса детей с согласия их родителей или иных законных представителей;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- информирование родителей и детей о здоровом питании.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3. Функции комиссии по контролю за организацией питания обучающихся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Комиссия по контролю организации питания обучающихся участвует в следующих процедурах: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- общественная экспертиза питания обучающихся;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- контроль за качеством и количеством приготовленной согласно меню пищи;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- изучение мнения обучающихся и их родителей (законных представителей) по организации питания и улучшению качества питания;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- участие в разработке предложений и рекомендаций по улучшению качества питания обучающихся.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4. Права и ответственность комиссии</w:t>
      </w:r>
      <w:r w:rsidR="00EA6A13">
        <w:rPr>
          <w:color w:val="000000"/>
        </w:rPr>
        <w:t xml:space="preserve"> </w:t>
      </w:r>
      <w:r w:rsidRPr="00B43FE1">
        <w:rPr>
          <w:color w:val="000000"/>
        </w:rPr>
        <w:t>по контролю за организацией питания обучающихся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Для осуществления возложенных функций комиссии предоставлены следующие права: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4.1. Контролировать в общеобразовательных организациях организацию и качество питания обучающихся.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4.</w:t>
      </w:r>
      <w:proofErr w:type="gramStart"/>
      <w:r w:rsidRPr="00B43FE1">
        <w:rPr>
          <w:color w:val="000000"/>
        </w:rPr>
        <w:t>2.Получать</w:t>
      </w:r>
      <w:proofErr w:type="gramEnd"/>
      <w:r w:rsidRPr="00B43FE1">
        <w:rPr>
          <w:color w:val="000000"/>
        </w:rPr>
        <w:t xml:space="preserve"> информацию по организации питания, качеству приготовляемых блюд и соблюдению санитарно-гигиенических норм.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4.3. Заслушивать на своих заседаниях отчеты по обеспечению качественного питания обучающихся.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4.4. Проводить проверку работы школьной столовой не в полном составе, но в присутствии не менее трёх членов комиссии на момент проверки.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4.5. Изменить график проверки, если причина объективна.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4.6. Вносить предложения по улучшению качества питания обучающихся.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4.7. Состав и порядок работы комиссии доводится до сведения работников школьной столовой, педагогического коллектива, обучающихся и родителей (законных представителей).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4.8. Информация о представителе от родительской общественности доводится до сведения всех родительских комитетов и размещается на информационном стенде.</w:t>
      </w:r>
    </w:p>
    <w:bookmarkEnd w:id="0"/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4.9. Члены Комиссии несут персональную ответственность за невыполнение или ненадлежащее исполнение возложенных на них обязанностей.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5. Организация деятельности комиссии</w:t>
      </w:r>
      <w:r>
        <w:rPr>
          <w:color w:val="000000"/>
        </w:rPr>
        <w:t xml:space="preserve"> </w:t>
      </w:r>
      <w:r w:rsidRPr="00B43FE1">
        <w:rPr>
          <w:color w:val="000000"/>
        </w:rPr>
        <w:t>по контролю за организацией питания обучающихся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5.1. Комис</w:t>
      </w:r>
      <w:r>
        <w:rPr>
          <w:color w:val="000000"/>
        </w:rPr>
        <w:t xml:space="preserve">сия </w:t>
      </w:r>
      <w:proofErr w:type="gramStart"/>
      <w:r>
        <w:rPr>
          <w:color w:val="000000"/>
        </w:rPr>
        <w:t xml:space="preserve">формируется </w:t>
      </w:r>
      <w:r w:rsidRPr="00B43FE1">
        <w:rPr>
          <w:color w:val="000000"/>
        </w:rPr>
        <w:t xml:space="preserve"> на</w:t>
      </w:r>
      <w:proofErr w:type="gramEnd"/>
      <w:r w:rsidRPr="00B43FE1">
        <w:rPr>
          <w:color w:val="000000"/>
        </w:rPr>
        <w:t xml:space="preserve"> основании приказа директора школы. Полномочия комиссии начинаются с момента подписания соответствующего приказа.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5.2. Комиссия выбирает председателя, секретаря.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5.3. Комиссия составляет план-график контроля по организации качественного питания школьников.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5.4. О результатах работы комиссия информирует администрацию школы и родительские комитеты.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5.5. Один раз в четверть комиссия знакомит с результатами деятельности директора школы и председателя общешкольного родительского комитета.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5.6. Заседания комиссии проводятся по мере необходимости, но не реже одного раза в четверть и считаются правомочными, если на них присутствует не менее 2/3 ее членов.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5.7.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6. Документация комиссии по контролю</w:t>
      </w:r>
      <w:r>
        <w:rPr>
          <w:color w:val="000000"/>
        </w:rPr>
        <w:t xml:space="preserve"> </w:t>
      </w:r>
      <w:r w:rsidRPr="00B43FE1">
        <w:rPr>
          <w:color w:val="000000"/>
        </w:rPr>
        <w:t>за организацией питания обучающихся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6.</w:t>
      </w:r>
      <w:proofErr w:type="gramStart"/>
      <w:r w:rsidRPr="00B43FE1">
        <w:rPr>
          <w:color w:val="000000"/>
        </w:rPr>
        <w:t>1.Заседания</w:t>
      </w:r>
      <w:proofErr w:type="gramEnd"/>
      <w:r w:rsidRPr="00B43FE1">
        <w:rPr>
          <w:color w:val="000000"/>
        </w:rPr>
        <w:t xml:space="preserve"> комиссии оформляются протоколом. Протоколы подписываются председателем.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>6.2. Тетрадь протоколов заседания комиссии хранится у ответственного за организацию питания.</w:t>
      </w:r>
    </w:p>
    <w:p w:rsidR="00B43FE1" w:rsidRPr="00B43FE1" w:rsidRDefault="00B43FE1" w:rsidP="00277126">
      <w:pPr>
        <w:pStyle w:val="a3"/>
        <w:jc w:val="both"/>
        <w:rPr>
          <w:color w:val="000000"/>
        </w:rPr>
      </w:pPr>
      <w:r w:rsidRPr="00B43FE1">
        <w:rPr>
          <w:color w:val="000000"/>
        </w:rPr>
        <w:t xml:space="preserve">6.3. По итогам учебного года комиссия готовит аналитическую справку для отчёта по </w:t>
      </w:r>
      <w:proofErr w:type="spellStart"/>
      <w:r w:rsidRPr="00B43FE1">
        <w:rPr>
          <w:color w:val="000000"/>
        </w:rPr>
        <w:t>самообследованию</w:t>
      </w:r>
      <w:proofErr w:type="spellEnd"/>
      <w:r w:rsidRPr="00B43FE1">
        <w:rPr>
          <w:color w:val="000000"/>
        </w:rPr>
        <w:t xml:space="preserve"> образовательной организации.</w:t>
      </w:r>
    </w:p>
    <w:p w:rsidR="00B43FE1" w:rsidRPr="00B43FE1" w:rsidRDefault="00B43FE1" w:rsidP="00B43FE1">
      <w:pPr>
        <w:pStyle w:val="a3"/>
        <w:rPr>
          <w:color w:val="000000"/>
        </w:rPr>
      </w:pPr>
    </w:p>
    <w:p w:rsidR="00B43FE1" w:rsidRPr="00B43FE1" w:rsidRDefault="00B43FE1" w:rsidP="00B43FE1">
      <w:pPr>
        <w:pStyle w:val="a3"/>
        <w:rPr>
          <w:color w:val="000000"/>
        </w:rPr>
      </w:pPr>
    </w:p>
    <w:p w:rsidR="00B43FE1" w:rsidRPr="00B43FE1" w:rsidRDefault="00B43FE1" w:rsidP="00B43FE1">
      <w:pPr>
        <w:pStyle w:val="a3"/>
        <w:rPr>
          <w:color w:val="000000"/>
        </w:rPr>
      </w:pPr>
    </w:p>
    <w:p w:rsidR="00B43FE1" w:rsidRDefault="00B43FE1" w:rsidP="00B43FE1">
      <w:pPr>
        <w:pStyle w:val="a3"/>
        <w:rPr>
          <w:color w:val="000000"/>
          <w:sz w:val="27"/>
          <w:szCs w:val="27"/>
        </w:rPr>
      </w:pPr>
    </w:p>
    <w:p w:rsidR="00B43FE1" w:rsidRDefault="00B43FE1" w:rsidP="00B43FE1">
      <w:pPr>
        <w:pStyle w:val="a3"/>
        <w:rPr>
          <w:color w:val="000000"/>
          <w:sz w:val="27"/>
          <w:szCs w:val="27"/>
        </w:rPr>
      </w:pPr>
    </w:p>
    <w:p w:rsidR="00B43FE1" w:rsidRDefault="00B43FE1" w:rsidP="00B43FE1">
      <w:pPr>
        <w:pStyle w:val="a3"/>
        <w:rPr>
          <w:color w:val="000000"/>
          <w:sz w:val="27"/>
          <w:szCs w:val="27"/>
        </w:rPr>
      </w:pPr>
    </w:p>
    <w:p w:rsidR="00EA6A13" w:rsidRDefault="00EA6A13" w:rsidP="00B43FE1">
      <w:pPr>
        <w:pStyle w:val="a3"/>
        <w:rPr>
          <w:color w:val="000000"/>
          <w:sz w:val="27"/>
          <w:szCs w:val="27"/>
        </w:rPr>
      </w:pPr>
    </w:p>
    <w:p w:rsidR="00B43FE1" w:rsidRPr="00B43FE1" w:rsidRDefault="00EA6A13" w:rsidP="00EA6A13">
      <w:pPr>
        <w:pStyle w:val="a3"/>
        <w:jc w:val="right"/>
        <w:rPr>
          <w:color w:val="000000"/>
        </w:rPr>
      </w:pPr>
      <w:r>
        <w:rPr>
          <w:color w:val="000000"/>
        </w:rPr>
        <w:t xml:space="preserve">                            </w:t>
      </w:r>
      <w:r w:rsidR="00B43FE1" w:rsidRPr="00B43FE1">
        <w:rPr>
          <w:color w:val="000000"/>
        </w:rPr>
        <w:t>Приложение к п</w:t>
      </w:r>
      <w:r w:rsidR="00B43FE1">
        <w:rPr>
          <w:color w:val="000000"/>
        </w:rPr>
        <w:t xml:space="preserve">оложению о родительском контроле </w:t>
      </w:r>
      <w:r w:rsidR="00B43FE1" w:rsidRPr="00B43FE1">
        <w:rPr>
          <w:color w:val="000000"/>
        </w:rPr>
        <w:t>за организацией горячего питания</w:t>
      </w:r>
      <w:r>
        <w:rPr>
          <w:color w:val="000000"/>
        </w:rPr>
        <w:t xml:space="preserve"> </w:t>
      </w:r>
      <w:r w:rsidR="00B43FE1">
        <w:rPr>
          <w:color w:val="000000"/>
        </w:rPr>
        <w:t>обучающихся в МБОУ «Подгорновская СОШ»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Чек-лист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(Родительский контроль за организацией школьного питания)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г._____________________ «__</w:t>
      </w:r>
      <w:proofErr w:type="gramStart"/>
      <w:r w:rsidRPr="00EA6A13">
        <w:rPr>
          <w:color w:val="000000"/>
        </w:rPr>
        <w:t>_»_</w:t>
      </w:r>
      <w:proofErr w:type="gramEnd"/>
      <w:r w:rsidRPr="00EA6A13">
        <w:rPr>
          <w:color w:val="000000"/>
        </w:rPr>
        <w:t>__________202__г.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Комиссия в составе: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__________________________________________________________________________________________________________________________________________________________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 xml:space="preserve">была проведена проверка организации питания </w:t>
      </w:r>
      <w:proofErr w:type="gramStart"/>
      <w:r w:rsidRPr="00EA6A13">
        <w:rPr>
          <w:color w:val="000000"/>
        </w:rPr>
        <w:t>в столовой школы</w:t>
      </w:r>
      <w:proofErr w:type="gramEnd"/>
      <w:r w:rsidRPr="00EA6A13">
        <w:rPr>
          <w:color w:val="000000"/>
        </w:rPr>
        <w:t xml:space="preserve"> ____________________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_____________________________________________________________________________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по адресу __________________________________________________________________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Время проверки: _____________________________________________________________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 xml:space="preserve">Наименование </w:t>
      </w:r>
      <w:proofErr w:type="gramStart"/>
      <w:r w:rsidRPr="00EA6A13">
        <w:rPr>
          <w:color w:val="000000"/>
        </w:rPr>
        <w:t>комплекса:_</w:t>
      </w:r>
      <w:proofErr w:type="gramEnd"/>
      <w:r w:rsidRPr="00EA6A13">
        <w:rPr>
          <w:color w:val="000000"/>
        </w:rPr>
        <w:t>_____________________________________________________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 xml:space="preserve">Ассортимент </w:t>
      </w:r>
      <w:proofErr w:type="gramStart"/>
      <w:r w:rsidRPr="00EA6A13">
        <w:rPr>
          <w:color w:val="000000"/>
        </w:rPr>
        <w:t>блюд:_</w:t>
      </w:r>
      <w:proofErr w:type="gramEnd"/>
      <w:r w:rsidRPr="00EA6A13">
        <w:rPr>
          <w:color w:val="000000"/>
        </w:rPr>
        <w:t>____________________________________________________________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_____________________________________________________________________________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Направление проверки: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№ п/п Наименование показателя Да Нет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1 Наличие в школе информационного стенда по вопросам здорового питания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2 Наличие условий для соблюдения детьми правил личной гигиены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3 Обеденный зал чистый, отсутствуют посторонние неприятные запахи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4 Спецодежда персонала чистая и опрятная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5 Школьная посуда без сколов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6 Наличие в обеденном зале цикличного меню для ознакомления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7 Наличие в школе приказа о создании и порядке работы бракеражной комиссии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8 Наличие в составе бракеражной комиссии представителей родительского комитета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9 Наличие в обеденном зале ежедневного меню с составом и выходом блюд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10 Рацион питания соответствует заявленному меню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 xml:space="preserve">11 </w:t>
      </w:r>
      <w:proofErr w:type="gramStart"/>
      <w:r w:rsidRPr="00EA6A13">
        <w:rPr>
          <w:color w:val="000000"/>
        </w:rPr>
        <w:t>В</w:t>
      </w:r>
      <w:proofErr w:type="gramEnd"/>
      <w:r w:rsidRPr="00EA6A13">
        <w:rPr>
          <w:color w:val="000000"/>
        </w:rPr>
        <w:t xml:space="preserve"> случае несоответствия блюд заявленному меню наличие обоснования произведенной замены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12 Соответствие температуры подачи блюд (горячие блюда при раздаче должны иметь температуру не ниже 75°С, вторые блюда и гарниры - не ниже 65°С, холодные супы и напитки - не выше 14°С)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13 Соответствие выхода блюд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14 Соответствие вкуса блюда, вкусу ожидаемому согласно рецептуре приготовления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 xml:space="preserve">15 Наличие </w:t>
      </w:r>
      <w:proofErr w:type="spellStart"/>
      <w:r w:rsidRPr="00EA6A13">
        <w:rPr>
          <w:color w:val="000000"/>
        </w:rPr>
        <w:t>бракеражного</w:t>
      </w:r>
      <w:proofErr w:type="spellEnd"/>
      <w:r w:rsidRPr="00EA6A13">
        <w:rPr>
          <w:color w:val="000000"/>
        </w:rPr>
        <w:t xml:space="preserve"> журнала и полнота его заполнения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16 Наличие сопроводительных документов, подтверждающих качество и безопасность сырья и продуктов питания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Вид и объем пищевых отходов после приема пищи: ______________________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___________________________________________________________________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ПРЕДЛОЖЕНИЯ по улучшению организации питания: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1) ____________________________________________________________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2) _____________________________________________________________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3) ___________________________________________________________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С результатами, занесенными в чек-лист, ознакомлены: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Зав. производством столовой ______________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Комиссия: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_____________________________ _______________________________ ___________________________________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Права родителей (законных представителей) при посещении школьной столовой: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1. Родители (Законные представители) обучающихся имеют право посетить помещения, где осуществляются реализация питания и прием пищи (обеденный зал).</w:t>
      </w:r>
    </w:p>
    <w:p w:rsidR="00B43FE1" w:rsidRPr="00EA6A13" w:rsidRDefault="00B43FE1" w:rsidP="00B43FE1">
      <w:pPr>
        <w:pStyle w:val="a3"/>
        <w:rPr>
          <w:color w:val="000000"/>
        </w:rPr>
      </w:pPr>
      <w:r w:rsidRPr="00EA6A13">
        <w:rPr>
          <w:color w:val="000000"/>
        </w:rPr>
        <w:t>2. Допуск законных представителей в пищевой блок и помещения для хранения сырья не предусмотрен.</w:t>
      </w:r>
    </w:p>
    <w:p w:rsidR="002822CB" w:rsidRPr="00EA6A13" w:rsidRDefault="002822CB">
      <w:pPr>
        <w:rPr>
          <w:sz w:val="24"/>
          <w:szCs w:val="24"/>
        </w:rPr>
      </w:pPr>
    </w:p>
    <w:sectPr w:rsidR="002822CB" w:rsidRPr="00EA6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FE1"/>
    <w:rsid w:val="00277126"/>
    <w:rsid w:val="002822CB"/>
    <w:rsid w:val="00B43FE1"/>
    <w:rsid w:val="00EA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C0EF7"/>
  <w15:chartTrackingRefBased/>
  <w15:docId w15:val="{18FDF62F-EFFD-4FE1-9D38-DF669BBDE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3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6A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A6A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04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963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159</dc:creator>
  <cp:keywords/>
  <dc:description/>
  <cp:lastModifiedBy>ННС</cp:lastModifiedBy>
  <cp:revision>3</cp:revision>
  <cp:lastPrinted>2021-03-23T08:57:00Z</cp:lastPrinted>
  <dcterms:created xsi:type="dcterms:W3CDTF">2021-03-23T08:42:00Z</dcterms:created>
  <dcterms:modified xsi:type="dcterms:W3CDTF">2021-03-24T07:52:00Z</dcterms:modified>
</cp:coreProperties>
</file>